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-396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811"/>
      </w:tblGrid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476"/>
              <w:gridCol w:w="4094"/>
            </w:tblGrid>
            <w:tr w:rsidR="00CA77F9" w:rsidRPr="004520A9" w:rsidTr="00D818C0">
              <w:tc>
                <w:tcPr>
                  <w:tcW w:w="5476" w:type="dxa"/>
                  <w:shd w:val="clear" w:color="auto" w:fill="auto"/>
                </w:tcPr>
                <w:p w:rsidR="00CA77F9" w:rsidRPr="004520A9" w:rsidRDefault="00CA77F9" w:rsidP="00CA77F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094" w:type="dxa"/>
                  <w:shd w:val="clear" w:color="auto" w:fill="auto"/>
                </w:tcPr>
                <w:p w:rsidR="00CA77F9" w:rsidRPr="00CA77F9" w:rsidRDefault="00CA77F9" w:rsidP="00CA77F9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  <w:bookmarkStart w:id="0" w:name="_GoBack"/>
                  <w:r w:rsidRPr="00CA77F9">
                    <w:rPr>
                      <w:rFonts w:ascii="Times New Roman" w:hAnsi="Times New Roman" w:cs="Times New Roman"/>
                      <w:bCs/>
                      <w:sz w:val="28"/>
                    </w:rPr>
                    <w:t>Утверждено</w:t>
                  </w:r>
                </w:p>
                <w:p w:rsidR="00CA77F9" w:rsidRPr="00CA77F9" w:rsidRDefault="00CA77F9" w:rsidP="00CA77F9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</w:rPr>
                  </w:pPr>
                  <w:r w:rsidRPr="00CA77F9">
                    <w:rPr>
                      <w:rFonts w:ascii="Times New Roman" w:hAnsi="Times New Roman" w:cs="Times New Roman"/>
                      <w:bCs/>
                      <w:sz w:val="28"/>
                    </w:rPr>
                    <w:t xml:space="preserve">приказом директора лицея </w:t>
                  </w:r>
                </w:p>
                <w:p w:rsidR="00CA77F9" w:rsidRPr="004520A9" w:rsidRDefault="00CA77F9" w:rsidP="00CA77F9">
                  <w:pPr>
                    <w:spacing w:after="0"/>
                    <w:rPr>
                      <w:bCs/>
                    </w:rPr>
                  </w:pPr>
                  <w:r w:rsidRPr="00CA77F9">
                    <w:rPr>
                      <w:rFonts w:ascii="Times New Roman" w:hAnsi="Times New Roman" w:cs="Times New Roman"/>
                      <w:bCs/>
                      <w:sz w:val="28"/>
                    </w:rPr>
                    <w:t>от 30 августа 2017 г. № 231</w:t>
                  </w:r>
                  <w:bookmarkEnd w:id="0"/>
                </w:p>
              </w:tc>
            </w:tr>
          </w:tbl>
          <w:p w:rsidR="00F262D2" w:rsidRPr="00F262D2" w:rsidRDefault="00F262D2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262D2" w:rsidRPr="00F262D2" w:rsidRDefault="00F262D2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ПОЛОЖЕНИЕ</w:t>
            </w:r>
          </w:p>
          <w:p w:rsidR="00F262D2" w:rsidRDefault="00E37226" w:rsidP="00F262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Об учебном фонде 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МОУ Октябрьского сельского</w:t>
            </w:r>
            <w:r w:rsidR="00300E61"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лицея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Настоящее положение разработано в соответствии с Законом Российской Федерации от 10.07.1992 № 3266-1 (в редакции от 08.12.2010) "Об образовании»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 Общие положения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1.1.Обес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печение обучающихся учебниками Ф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едерального перечня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образования, осуществляется в соответствии с учебным планом за счет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субвенций.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1.2.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бучающиеся 100% обеспечиваются уче</w:t>
            </w:r>
            <w:r w:rsid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бниками, соответствующими ФГОС.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1.3. При организации образовательного процесса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классах разрешается использование учебников,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используемых в учебном процессе более 5 лет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при их хорошем физическом состоянии и соответствии федеральному перечню учебников, рекомендованных (допущенных) к использованию в образовательном процессе в образовательных учреждениях, реализующих программы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начального,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общего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среднего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образования и имеющих государственную аккредитацию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1.4.Для всех категорий обучающихся рабочие тетради, прописи, раздаточные дидактические материалы, учебники-практикумы, хрестоматии, учебники-тетради, учебные пособия по факультативам, спецкурсам приобретаются за счет средств родителей или привлеченных внебюджетных источников финансирования.</w:t>
            </w:r>
          </w:p>
          <w:p w:rsidR="00F262D2" w:rsidRPr="00F262D2" w:rsidRDefault="00F262D2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Фонд учебников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библиотечный фонд школьных учебников МОУ Октябрьский сельский лицей включаются все учебники,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</w:t>
            </w:r>
            <w:r w:rsid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Ответственность сторон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3.1.Руководитель образовательного учреждения разрабатывает и утверждает нормативные документы, регламентирующие деятельность образовательного учреждения по обеспечению учебниками.</w:t>
            </w:r>
          </w:p>
          <w:p w:rsidR="00607AC9" w:rsidRPr="00F262D2" w:rsidRDefault="00F262D2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Руководитель образовательного учреждения, заместитель директора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ИБР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организации образовательного процесса осуществляют контроль за использованием учебников в соответствии с федеральным перечнем, утвержденным приказом Министерства образования и науки Российской Федерации от 30 января  2013 года № 26755"Об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начального, 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общего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среднего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образования и имеющих госуд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арственную аккредитацию.</w:t>
            </w:r>
          </w:p>
          <w:p w:rsidR="00E37226" w:rsidRPr="00F262D2" w:rsidRDefault="00607AC9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Классные руководители информируют обучающихся и их родителей о перечне учебников, входящих в комплект для обучения в данном классе, о наличии их в библиотеке учреждения.</w:t>
            </w:r>
          </w:p>
          <w:p w:rsidR="00E37226" w:rsidRPr="00F262D2" w:rsidRDefault="00607AC9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меститель по ИБР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отвечает за организацию работы по созданию и 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своевременному пополнению библиотечного фонда школьных учебников.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  <w:r w:rsid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 в  феврале - марте  совместно с заместителем директора</w:t>
            </w:r>
            <w:r w:rsidR="00607AC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УВР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руководителями предметных  </w:t>
            </w:r>
            <w:r w:rsid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методических объединений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учителями - предметниками 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ИБР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лицея формирует бланк - заказ на учебную литературу, рекомендованную и допущенную Министерством образования и науки РФ.</w:t>
            </w:r>
          </w:p>
          <w:p w:rsidR="00E37226" w:rsidRDefault="0041429E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3.7.</w:t>
            </w:r>
            <w:r w:rsidR="004824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 по ИБР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совместно с учителями-предметниками  и классными руководителями осуществляет систематический контроль над использованием учебников в течение всего учебного года, определяет потребность лицея в учебниках.</w:t>
            </w:r>
          </w:p>
          <w:p w:rsidR="004824A8" w:rsidRPr="00F262D2" w:rsidRDefault="004824A8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</w:t>
            </w:r>
            <w:r w:rsidR="0048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Порядок учёта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учета библиотечного фонда учебников осуществляется в соответствии с «Инструкцией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 № 2488</w:t>
            </w:r>
            <w:r w:rsidR="00B3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</w:t>
            </w:r>
            <w:r w:rsidR="00B3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Процесс учета школьных учебников включает прием, штемпелевание, регистрацию поступлений,  распределение по  классам,  перемещение учебников, их выбытие, а также подведение итогов движения фонда и его проверку.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4.3. Все операции по учету  фонда     учебников производятся заместителем директора по ИБР МОУ Октябрьский сельский лицей. 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4.4. Учёт библиотечного фонда учебников отражается документами: «Книга суммарного учёта», «Книга учета библиотечного фонда школьных учебников», картотека школьных учебников, где находит отражение: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а). Поступление в фонд учебников;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б). Выбытие из фонда учебников;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в). Итоги учета фонда учебников.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4.5. В целях регистрации и закрепления учебников за учебным фондом  библиотеки лицея на титульном каждого экземпляра учебника ставится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штемпель с названием и номером школы.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B35EB3" w:rsidRPr="00B35EB3" w:rsidRDefault="00E37226" w:rsidP="00B35EB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</w:t>
            </w:r>
            <w:r w:rsidR="00B35EB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Порядок хранения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Библиотечный фонд  учебников учитывается и хранится отдельно от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основного библиотечного фонда.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</w:t>
            </w:r>
            <w:r w:rsidR="00B35EB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Выдача учебников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6.1.</w:t>
            </w:r>
            <w:r w:rsidR="00B35E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Выдача учебников производится  в конце или в начале учебного года в зависимости от наличия учебников в фонде.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6.2. Учебники выдаются комплектами классным руководителям, о чем делается запись в тетради выдачи учебников. Классные руководители производят индивидуальную выдачу учебников каждому обучающемуся. Составляется ведомость выдачи учебников, в которой ставится подпись обучающегося о получении учебников. Один экземпляр этого документа хранится у классного руководителя, копия – в библиотеке лицея. 6.3.Совместно с учебным активом класса, родительским комитетом, классный руководитель обязан контролировать  состояние учебников.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 Меры по сохранности фонда учебников</w:t>
            </w:r>
          </w:p>
          <w:p w:rsidR="00416EF4" w:rsidRPr="00F262D2" w:rsidRDefault="00416EF4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связи с формированием библиотечного фонда учебников, приобретенного на бюджетные средства,  увеличением стоимости учебников и увеличением</w:t>
            </w:r>
            <w:r w:rsidR="00416EF4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срока их использования (более 5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лет):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7.1. Ответственность за комплектование, учет, сохранность и обм</w:t>
            </w:r>
            <w:r w:rsidR="00416EF4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 несет заместитель директора по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16EF4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ИБР.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7.2. Учет и сохранность в каждом классе проводит классный руководитель.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7.3.</w:t>
            </w:r>
            <w:r w:rsidRPr="00F262D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Ответственность за сохранность учебников каждого ученика несут сами 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щиеся, а также их родители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7.4.  В течение срока пользования учебник должен иметь прочную, твердую обложку,  защищающую учебник от повреждений и загрязнений.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7.5. Запрещается оклеивать учебники ламинированной пленкой во избежание повреждения обложки и форзаца.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7.6.  Запрещается делать в учебнике пометки карандашом, ручкой и т.д.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7.7. Запрещается вкладывать в учебник посторонние предметы: авторучки, линейки, тетради, вырывать и загибать страницы.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7.8.   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7.9.   При получении учебника в библиотеке необходимо внимательно его осмотреть,  по 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щегося.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7.10.  Ремонт производить только клеем ПВА, ПФ, клеем-карандашом. Бумага должна быть белой, тонкой. Учебник, отремонтированный некачественно, возвращается для повторного ремонта.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7.11. Родители и 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щиеся должны сохранить в течение года все учебники целыми, без разрушения сшивки книги, с наличием всех страниц без записей и пометок.</w:t>
            </w:r>
          </w:p>
          <w:p w:rsidR="00E37226" w:rsidRPr="00F262D2" w:rsidRDefault="0041429E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7.12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  В случае порчи учебника, родители 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лица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их замещающие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обязаны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заменить учебник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равноценный</w:t>
            </w:r>
            <w:r w:rsidR="00E37226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16EF4" w:rsidRPr="00F262D2" w:rsidRDefault="00416EF4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8.Списание учебников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8.1.Учебники, утраченные или поврежденные 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</w:t>
            </w:r>
            <w:r w:rsidR="0041429E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щимися, заменяются такими же учебниками, признанными равноценными по стоимости и содержанию. Ответственность при этом несут родители 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или лица, их заменяющие</w:t>
            </w:r>
            <w:r w:rsidR="00DD3E39"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8.2. Утерянные и пришедшие в негодность учебники списываются по акту комиссией, в состав которой входят директор МОУ Октябрьский сельский лицей  или его заместитель, заместитель директора по ИБР, 1-2 учителя, сотрудник бухгалтерии.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8.З. В акте на списание указываются автор и название учебника, год его издания, цена, количество списываемых экземпляров, сумма и причина списания (морально устаревшие и ветхие учебники).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8.4. Число списанных по акту экземпляров учебников и числящ</w:t>
            </w:r>
            <w:r w:rsidR="008727D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ийся остаток регистрируется в «</w:t>
            </w: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Книге учета библиотечного фонда школьных учебников».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8.5. Отдельные учебники могут быть переданы (с отметкой «списано») в учебные кабинеты.</w:t>
            </w: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262D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F9" w:rsidRPr="00CA77F9" w:rsidRDefault="00CA77F9" w:rsidP="00CA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CA77F9" w:rsidRPr="00CA77F9" w:rsidTr="00D818C0">
              <w:tc>
                <w:tcPr>
                  <w:tcW w:w="4785" w:type="dxa"/>
                  <w:shd w:val="clear" w:color="auto" w:fill="auto"/>
                </w:tcPr>
                <w:p w:rsidR="00CA77F9" w:rsidRPr="00CA77F9" w:rsidRDefault="00CA77F9" w:rsidP="00CA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на педагогическом совете</w:t>
                  </w:r>
                </w:p>
                <w:p w:rsidR="00CA77F9" w:rsidRPr="00CA77F9" w:rsidRDefault="00CA77F9" w:rsidP="00CA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  от ___________________ 2017 г.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A77F9" w:rsidRPr="00CA77F9" w:rsidRDefault="00CA77F9" w:rsidP="00CA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Введено в действие  приказом директора МОУ «Октябрьский сельский лицей»</w:t>
                  </w:r>
                </w:p>
                <w:p w:rsidR="00CA77F9" w:rsidRPr="00CA77F9" w:rsidRDefault="00CA77F9" w:rsidP="00CA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  от ___________________ 2017 г.</w:t>
                  </w:r>
                </w:p>
              </w:tc>
            </w:tr>
          </w:tbl>
          <w:p w:rsidR="00CA77F9" w:rsidRPr="00CA77F9" w:rsidRDefault="00CA77F9" w:rsidP="00CA77F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226" w:rsidRPr="00F262D2" w:rsidRDefault="00E37226" w:rsidP="00F262D2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226" w:rsidRPr="004F0C6F" w:rsidRDefault="00E37226" w:rsidP="0013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</w:pPr>
          </w:p>
        </w:tc>
      </w:tr>
      <w:tr w:rsidR="00E37226" w:rsidRPr="004F0C6F" w:rsidTr="00607AC9">
        <w:trPr>
          <w:tblCellSpacing w:w="15" w:type="dxa"/>
        </w:trPr>
        <w:tc>
          <w:tcPr>
            <w:tcW w:w="9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226" w:rsidRPr="004F0C6F" w:rsidRDefault="00E37226" w:rsidP="00132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7"/>
                <w:lang w:eastAsia="ru-RU"/>
              </w:rPr>
            </w:pPr>
          </w:p>
        </w:tc>
      </w:tr>
    </w:tbl>
    <w:p w:rsidR="00E37226" w:rsidRPr="004F0C6F" w:rsidRDefault="00E37226" w:rsidP="00E3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6F">
        <w:rPr>
          <w:rFonts w:ascii="Arial" w:eastAsia="Times New Roman" w:hAnsi="Arial" w:cs="Arial"/>
          <w:color w:val="333333"/>
          <w:sz w:val="18"/>
          <w:lang w:eastAsia="ru-RU"/>
        </w:rPr>
        <w:t> </w:t>
      </w:r>
    </w:p>
    <w:p w:rsidR="004A74B2" w:rsidRDefault="00E37226"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0F0AE6A9" wp14:editId="303FA44F">
            <wp:extent cx="9525" cy="9525"/>
            <wp:effectExtent l="0" t="0" r="0" b="0"/>
            <wp:docPr id="1" name="Рисунок 1" descr="joomla templa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omla templa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148F260C" wp14:editId="52B34871">
            <wp:extent cx="9525" cy="9525"/>
            <wp:effectExtent l="0" t="0" r="0" b="0"/>
            <wp:docPr id="2" name="Рисунок 2" descr="internet security review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 security review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4B2" w:rsidSect="0038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F1"/>
    <w:rsid w:val="00300E61"/>
    <w:rsid w:val="0041429E"/>
    <w:rsid w:val="00416EF4"/>
    <w:rsid w:val="004824A8"/>
    <w:rsid w:val="004A74B2"/>
    <w:rsid w:val="00607AC9"/>
    <w:rsid w:val="008727D4"/>
    <w:rsid w:val="00B35EB3"/>
    <w:rsid w:val="00CA77F9"/>
    <w:rsid w:val="00DD3E39"/>
    <w:rsid w:val="00E37226"/>
    <w:rsid w:val="00F262D2"/>
    <w:rsid w:val="00FC5AFF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C7F96-5AEA-47E4-95DB-A37D7BF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CA77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uritytechreviews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hemego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</dc:creator>
  <cp:keywords/>
  <dc:description/>
  <cp:lastModifiedBy>Пользователь Windows</cp:lastModifiedBy>
  <cp:revision>8</cp:revision>
  <dcterms:created xsi:type="dcterms:W3CDTF">2014-06-13T09:45:00Z</dcterms:created>
  <dcterms:modified xsi:type="dcterms:W3CDTF">2018-11-12T20:04:00Z</dcterms:modified>
</cp:coreProperties>
</file>